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A21" w:rsidRDefault="00654A21" w:rsidP="00654A21">
      <w:pPr>
        <w:pStyle w:val="NoSpacing0"/>
        <w:spacing w:line="480" w:lineRule="auto"/>
        <w:rPr>
          <w:rFonts w:ascii="Times New Roman" w:hAnsi="Times New Roman" w:cs="Times New Roman"/>
          <w:sz w:val="20"/>
          <w:szCs w:val="20"/>
        </w:rPr>
      </w:pPr>
    </w:p>
    <w:p w:rsidR="00654A21" w:rsidRDefault="00654A21" w:rsidP="00654A21">
      <w:pPr>
        <w:pStyle w:val="NoSpacing0"/>
        <w:spacing w:line="480" w:lineRule="auto"/>
        <w:rPr>
          <w:rFonts w:ascii="Times New Roman" w:hAnsi="Times New Roman" w:cs="Times New Roman"/>
          <w:sz w:val="20"/>
          <w:szCs w:val="20"/>
        </w:rPr>
      </w:pPr>
    </w:p>
    <w:p w:rsidR="00654A21" w:rsidRDefault="00654A21" w:rsidP="00654A21">
      <w:pPr>
        <w:pStyle w:val="NoSpacing0"/>
        <w:spacing w:line="480" w:lineRule="auto"/>
        <w:rPr>
          <w:rFonts w:ascii="Times New Roman" w:hAnsi="Times New Roman" w:cs="Times New Roman"/>
          <w:sz w:val="20"/>
          <w:szCs w:val="20"/>
        </w:rPr>
      </w:pPr>
    </w:p>
    <w:p w:rsidR="00654A21" w:rsidRDefault="00654A21" w:rsidP="00654A21">
      <w:pPr>
        <w:pStyle w:val="NoSpacing0"/>
        <w:spacing w:line="480" w:lineRule="auto"/>
        <w:rPr>
          <w:rFonts w:ascii="Times New Roman" w:hAnsi="Times New Roman" w:cs="Times New Roman"/>
          <w:sz w:val="20"/>
          <w:szCs w:val="20"/>
        </w:rPr>
      </w:pPr>
    </w:p>
    <w:p w:rsidR="00654A21" w:rsidRPr="00C36FF7" w:rsidRDefault="00B22782" w:rsidP="00C36FF7">
      <w:pPr>
        <w:pStyle w:val="NoSpacing"/>
        <w:spacing w:line="480" w:lineRule="auto"/>
        <w:jc w:val="center"/>
        <w:rPr>
          <w:rFonts w:ascii="Times New Roman" w:hAnsi="Times New Roman" w:cs="Times New Roman"/>
          <w:sz w:val="24"/>
          <w:szCs w:val="24"/>
        </w:rPr>
      </w:pPr>
      <w:r w:rsidRPr="00C36FF7">
        <w:rPr>
          <w:rFonts w:ascii="Times New Roman" w:hAnsi="Times New Roman" w:cs="Times New Roman"/>
          <w:sz w:val="24"/>
          <w:szCs w:val="24"/>
        </w:rPr>
        <w:t xml:space="preserve">Annotated Bibliography for </w:t>
      </w:r>
      <w:r w:rsidR="00C5373B" w:rsidRPr="00C36FF7">
        <w:rPr>
          <w:rFonts w:ascii="Times New Roman" w:hAnsi="Times New Roman" w:cs="Times New Roman"/>
          <w:sz w:val="24"/>
          <w:szCs w:val="24"/>
        </w:rPr>
        <w:t>Bridge Collapse in Miami Florida</w:t>
      </w:r>
    </w:p>
    <w:p w:rsidR="00B22782" w:rsidRPr="00C36FF7" w:rsidRDefault="00654A21" w:rsidP="00C36FF7">
      <w:pPr>
        <w:pStyle w:val="NoSpacing"/>
        <w:spacing w:line="480" w:lineRule="auto"/>
        <w:jc w:val="center"/>
        <w:rPr>
          <w:rFonts w:ascii="Times New Roman" w:hAnsi="Times New Roman" w:cs="Times New Roman"/>
          <w:sz w:val="24"/>
          <w:szCs w:val="24"/>
        </w:rPr>
      </w:pPr>
      <w:r w:rsidRPr="00C36FF7">
        <w:rPr>
          <w:rFonts w:ascii="Times New Roman" w:hAnsi="Times New Roman" w:cs="Times New Roman"/>
          <w:sz w:val="24"/>
          <w:szCs w:val="24"/>
        </w:rPr>
        <w:t>Student’s Name</w:t>
      </w:r>
      <w:r w:rsidR="00B22782" w:rsidRPr="00C36FF7">
        <w:rPr>
          <w:rFonts w:ascii="Times New Roman" w:hAnsi="Times New Roman" w:cs="Times New Roman"/>
          <w:sz w:val="24"/>
          <w:szCs w:val="24"/>
        </w:rPr>
        <w:t>: Jerry Gomez</w:t>
      </w:r>
    </w:p>
    <w:p w:rsidR="00B22782" w:rsidRPr="00C36FF7" w:rsidRDefault="00B22782" w:rsidP="00C36FF7">
      <w:pPr>
        <w:spacing w:after="0" w:line="480" w:lineRule="auto"/>
        <w:ind w:left="720" w:hanging="720"/>
        <w:jc w:val="center"/>
        <w:rPr>
          <w:rFonts w:ascii="Times New Roman" w:hAnsi="Times New Roman" w:cs="Times New Roman"/>
          <w:sz w:val="24"/>
          <w:szCs w:val="24"/>
        </w:rPr>
      </w:pPr>
      <w:r w:rsidRPr="00C36FF7">
        <w:rPr>
          <w:rFonts w:ascii="Times New Roman" w:hAnsi="Times New Roman" w:cs="Times New Roman"/>
          <w:sz w:val="24"/>
          <w:szCs w:val="24"/>
        </w:rPr>
        <w:t>Mr. Teacher</w:t>
      </w:r>
    </w:p>
    <w:p w:rsidR="00B22782" w:rsidRPr="00C36FF7" w:rsidRDefault="00B22782" w:rsidP="00C36FF7">
      <w:pPr>
        <w:spacing w:after="0" w:line="480" w:lineRule="auto"/>
        <w:ind w:left="720" w:hanging="720"/>
        <w:jc w:val="center"/>
        <w:rPr>
          <w:rFonts w:ascii="Times New Roman" w:hAnsi="Times New Roman" w:cs="Times New Roman"/>
          <w:sz w:val="24"/>
          <w:szCs w:val="24"/>
        </w:rPr>
      </w:pPr>
      <w:r w:rsidRPr="00C36FF7">
        <w:rPr>
          <w:rFonts w:ascii="Times New Roman" w:hAnsi="Times New Roman" w:cs="Times New Roman"/>
          <w:sz w:val="24"/>
          <w:szCs w:val="24"/>
        </w:rPr>
        <w:t xml:space="preserve">30 </w:t>
      </w:r>
      <w:proofErr w:type="spellStart"/>
      <w:r w:rsidRPr="00C36FF7">
        <w:rPr>
          <w:rFonts w:ascii="Times New Roman" w:hAnsi="Times New Roman" w:cs="Times New Roman"/>
          <w:sz w:val="24"/>
          <w:szCs w:val="24"/>
        </w:rPr>
        <w:t>Septembruary</w:t>
      </w:r>
      <w:proofErr w:type="spellEnd"/>
      <w:r w:rsidRPr="00C36FF7">
        <w:rPr>
          <w:rFonts w:ascii="Times New Roman" w:hAnsi="Times New Roman" w:cs="Times New Roman"/>
          <w:sz w:val="24"/>
          <w:szCs w:val="24"/>
        </w:rPr>
        <w:t xml:space="preserve"> 2018</w:t>
      </w:r>
    </w:p>
    <w:p w:rsidR="00654A21" w:rsidRPr="00C36FF7" w:rsidRDefault="00654A21" w:rsidP="00C36FF7">
      <w:pPr>
        <w:pStyle w:val="NoSpacing"/>
        <w:spacing w:line="480" w:lineRule="auto"/>
        <w:jc w:val="center"/>
        <w:rPr>
          <w:rFonts w:ascii="Times New Roman" w:hAnsi="Times New Roman" w:cs="Times New Roman"/>
          <w:sz w:val="24"/>
          <w:szCs w:val="24"/>
        </w:rPr>
      </w:pPr>
      <w:r w:rsidRPr="00C36FF7">
        <w:rPr>
          <w:rFonts w:ascii="Times New Roman" w:hAnsi="Times New Roman" w:cs="Times New Roman"/>
          <w:sz w:val="24"/>
          <w:szCs w:val="24"/>
        </w:rPr>
        <w:t>Date</w:t>
      </w:r>
    </w:p>
    <w:p w:rsidR="00654A21" w:rsidRPr="00C36FF7" w:rsidRDefault="00654A21" w:rsidP="00C36FF7">
      <w:pPr>
        <w:pStyle w:val="NoSpacing"/>
        <w:spacing w:line="480" w:lineRule="auto"/>
        <w:jc w:val="center"/>
        <w:rPr>
          <w:rFonts w:ascii="Times New Roman" w:hAnsi="Times New Roman" w:cs="Times New Roman"/>
          <w:sz w:val="24"/>
          <w:szCs w:val="24"/>
        </w:rPr>
      </w:pPr>
    </w:p>
    <w:p w:rsidR="005E77C4" w:rsidRPr="00C36FF7" w:rsidRDefault="005E77C4" w:rsidP="00C36FF7">
      <w:pPr>
        <w:pStyle w:val="NoSpacing"/>
        <w:spacing w:line="480" w:lineRule="auto"/>
        <w:jc w:val="center"/>
        <w:rPr>
          <w:rFonts w:ascii="Times New Roman" w:hAnsi="Times New Roman" w:cs="Times New Roman"/>
          <w:sz w:val="24"/>
          <w:szCs w:val="24"/>
        </w:rPr>
      </w:pPr>
    </w:p>
    <w:p w:rsidR="00654A21" w:rsidRPr="00C36FF7" w:rsidRDefault="00654A21" w:rsidP="00C36FF7">
      <w:pPr>
        <w:spacing w:line="480" w:lineRule="auto"/>
        <w:jc w:val="center"/>
        <w:rPr>
          <w:rFonts w:ascii="Times New Roman" w:hAnsi="Times New Roman" w:cs="Times New Roman"/>
          <w:sz w:val="24"/>
          <w:szCs w:val="24"/>
        </w:rPr>
      </w:pPr>
    </w:p>
    <w:p w:rsidR="00654A21" w:rsidRPr="00C36FF7" w:rsidRDefault="00654A21" w:rsidP="00C36FF7">
      <w:pPr>
        <w:spacing w:line="480" w:lineRule="auto"/>
        <w:jc w:val="center"/>
        <w:rPr>
          <w:rFonts w:ascii="Times New Roman" w:hAnsi="Times New Roman" w:cs="Times New Roman"/>
          <w:sz w:val="24"/>
          <w:szCs w:val="24"/>
        </w:rPr>
      </w:pPr>
    </w:p>
    <w:p w:rsidR="00654A21" w:rsidRPr="00C36FF7" w:rsidRDefault="00654A21" w:rsidP="00C36FF7">
      <w:pPr>
        <w:spacing w:line="480" w:lineRule="auto"/>
        <w:jc w:val="center"/>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654A21" w:rsidRPr="00C36FF7" w:rsidRDefault="00654A21" w:rsidP="00C36FF7">
      <w:pPr>
        <w:spacing w:line="480" w:lineRule="auto"/>
        <w:rPr>
          <w:rFonts w:ascii="Times New Roman" w:hAnsi="Times New Roman" w:cs="Times New Roman"/>
          <w:sz w:val="24"/>
          <w:szCs w:val="24"/>
        </w:rPr>
      </w:pPr>
    </w:p>
    <w:p w:rsidR="00C5373B" w:rsidRPr="00C36FF7" w:rsidRDefault="00C5373B" w:rsidP="00C36FF7">
      <w:pPr>
        <w:spacing w:line="480" w:lineRule="auto"/>
        <w:rPr>
          <w:rFonts w:ascii="Times New Roman" w:hAnsi="Times New Roman" w:cs="Times New Roman"/>
          <w:sz w:val="24"/>
          <w:szCs w:val="24"/>
        </w:rPr>
      </w:pPr>
    </w:p>
    <w:p w:rsidR="00B22782" w:rsidRPr="00C36FF7" w:rsidRDefault="00B22782" w:rsidP="00C36FF7">
      <w:pPr>
        <w:spacing w:after="0" w:line="480" w:lineRule="auto"/>
        <w:ind w:left="720" w:hanging="720"/>
        <w:jc w:val="center"/>
        <w:rPr>
          <w:rFonts w:ascii="Times New Roman" w:hAnsi="Times New Roman" w:cs="Times New Roman"/>
          <w:sz w:val="24"/>
          <w:szCs w:val="24"/>
        </w:rPr>
      </w:pPr>
      <w:r w:rsidRPr="00C36FF7">
        <w:rPr>
          <w:rFonts w:ascii="Times New Roman" w:hAnsi="Times New Roman" w:cs="Times New Roman"/>
          <w:sz w:val="24"/>
          <w:szCs w:val="24"/>
        </w:rPr>
        <w:t>Annotated References</w:t>
      </w:r>
    </w:p>
    <w:p w:rsidR="00E91D98" w:rsidRPr="00C36FF7" w:rsidRDefault="00E91D98" w:rsidP="00C36FF7">
      <w:pPr>
        <w:spacing w:line="480" w:lineRule="auto"/>
        <w:ind w:left="720" w:hanging="720"/>
        <w:rPr>
          <w:rFonts w:ascii="Times New Roman" w:eastAsia="Times New Roman" w:hAnsi="Times New Roman" w:cs="Times New Roman"/>
          <w:sz w:val="24"/>
          <w:szCs w:val="24"/>
        </w:rPr>
      </w:pPr>
      <w:proofErr w:type="gramStart"/>
      <w:r w:rsidRPr="00C36FF7">
        <w:rPr>
          <w:rFonts w:ascii="Times New Roman" w:hAnsi="Times New Roman" w:cs="Times New Roman"/>
          <w:sz w:val="24"/>
          <w:szCs w:val="24"/>
        </w:rPr>
        <w:t>JUSTIA.</w:t>
      </w:r>
      <w:proofErr w:type="gramEnd"/>
      <w:r w:rsidRPr="00C36FF7">
        <w:rPr>
          <w:rFonts w:ascii="Times New Roman" w:hAnsi="Times New Roman" w:cs="Times New Roman"/>
          <w:sz w:val="24"/>
          <w:szCs w:val="24"/>
        </w:rPr>
        <w:t xml:space="preserve"> (</w:t>
      </w:r>
      <w:proofErr w:type="spellStart"/>
      <w:r w:rsidRPr="00C36FF7">
        <w:rPr>
          <w:rFonts w:ascii="Times New Roman" w:hAnsi="Times New Roman" w:cs="Times New Roman"/>
          <w:sz w:val="24"/>
          <w:szCs w:val="24"/>
        </w:rPr>
        <w:t>n.d</w:t>
      </w:r>
      <w:proofErr w:type="spellEnd"/>
      <w:r w:rsidRPr="00C36FF7">
        <w:rPr>
          <w:rFonts w:ascii="Times New Roman" w:hAnsi="Times New Roman" w:cs="Times New Roman"/>
          <w:sz w:val="24"/>
          <w:szCs w:val="24"/>
        </w:rPr>
        <w:t>).</w:t>
      </w:r>
      <w:r w:rsidRPr="00C36FF7">
        <w:rPr>
          <w:rFonts w:ascii="Times New Roman" w:hAnsi="Times New Roman" w:cs="Times New Roman"/>
          <w:sz w:val="24"/>
          <w:szCs w:val="24"/>
        </w:rPr>
        <w:t>Bridges V. Unites States, 346 U.S (1953)</w:t>
      </w:r>
      <w:r w:rsidRPr="00C36FF7">
        <w:rPr>
          <w:rFonts w:ascii="Times New Roman" w:eastAsia="Times New Roman" w:hAnsi="Times New Roman" w:cs="Times New Roman"/>
          <w:i/>
          <w:iCs/>
          <w:sz w:val="24"/>
          <w:szCs w:val="24"/>
        </w:rPr>
        <w:t>.</w:t>
      </w:r>
      <w:r w:rsidRPr="00C36FF7">
        <w:rPr>
          <w:rFonts w:ascii="Times New Roman" w:eastAsia="Times New Roman" w:hAnsi="Times New Roman" w:cs="Times New Roman"/>
          <w:i/>
          <w:iCs/>
          <w:sz w:val="24"/>
          <w:szCs w:val="24"/>
        </w:rPr>
        <w:t xml:space="preserve">US Supreme Court: </w:t>
      </w:r>
      <w:r w:rsidRPr="00C36FF7">
        <w:rPr>
          <w:rFonts w:ascii="Times New Roman" w:eastAsia="Times New Roman" w:hAnsi="Times New Roman" w:cs="Times New Roman"/>
          <w:iCs/>
          <w:sz w:val="24"/>
          <w:szCs w:val="24"/>
        </w:rPr>
        <w:t>Retrieved from</w:t>
      </w:r>
      <w:r w:rsidR="00C36FF7" w:rsidRPr="00C36FF7">
        <w:rPr>
          <w:rFonts w:ascii="Times New Roman" w:eastAsia="Times New Roman" w:hAnsi="Times New Roman" w:cs="Times New Roman"/>
          <w:iCs/>
          <w:sz w:val="24"/>
          <w:szCs w:val="24"/>
        </w:rPr>
        <w:t>: https://supreme.justia.com/cases/federal/us/346/209/</w:t>
      </w:r>
    </w:p>
    <w:p w:rsidR="00C36FF7" w:rsidRDefault="00C36FF7" w:rsidP="00C36FF7">
      <w:pPr>
        <w:spacing w:line="480" w:lineRule="auto"/>
        <w:rPr>
          <w:rFonts w:ascii="Times New Roman" w:hAnsi="Times New Roman" w:cs="Times New Roman"/>
          <w:b/>
          <w:sz w:val="24"/>
          <w:szCs w:val="24"/>
        </w:rPr>
      </w:pPr>
      <w:r w:rsidRPr="00C36FF7">
        <w:rPr>
          <w:rFonts w:ascii="Times New Roman" w:hAnsi="Times New Roman" w:cs="Times New Roman"/>
          <w:b/>
          <w:sz w:val="24"/>
          <w:szCs w:val="24"/>
        </w:rPr>
        <w:t xml:space="preserve">Summary </w:t>
      </w:r>
    </w:p>
    <w:p w:rsidR="00B22782" w:rsidRPr="00C36FF7" w:rsidRDefault="00B22782" w:rsidP="00C36FF7">
      <w:pPr>
        <w:spacing w:line="480" w:lineRule="auto"/>
        <w:ind w:firstLine="720"/>
        <w:rPr>
          <w:rFonts w:ascii="Times New Roman" w:hAnsi="Times New Roman" w:cs="Times New Roman"/>
          <w:sz w:val="24"/>
          <w:szCs w:val="24"/>
        </w:rPr>
      </w:pPr>
      <w:r w:rsidRPr="00C36FF7">
        <w:rPr>
          <w:rFonts w:ascii="Times New Roman" w:hAnsi="Times New Roman" w:cs="Times New Roman"/>
          <w:sz w:val="24"/>
          <w:szCs w:val="24"/>
        </w:rPr>
        <w:t xml:space="preserve">The article talks about the bridges laws in the United States. In 1945, petitioners testified a hearing on naturalization leading to a petition aiming at bridging admission to citizenship. It conspired to defraud the United States to construct a proper administration of its naturalization. Bridges were indicted in section 346 a (1) of the nationality act of 1940. Petitioners Schmidt and Robertson were indicted for willfully aiding bridges to obtain naturalization through a false statement. </w:t>
      </w:r>
      <w:r w:rsidRPr="00C36FF7">
        <w:rPr>
          <w:rFonts w:ascii="Times New Roman" w:hAnsi="Times New Roman" w:cs="Times New Roman"/>
          <w:sz w:val="24"/>
          <w:szCs w:val="24"/>
        </w:rPr>
        <w:br/>
      </w:r>
      <w:r w:rsidRPr="00C36FF7">
        <w:rPr>
          <w:rFonts w:ascii="Times New Roman" w:hAnsi="Times New Roman" w:cs="Times New Roman"/>
          <w:b/>
          <w:sz w:val="24"/>
          <w:szCs w:val="24"/>
        </w:rPr>
        <w:t>Useful paraphrase</w:t>
      </w:r>
    </w:p>
    <w:p w:rsidR="00B22782" w:rsidRPr="00C36FF7" w:rsidRDefault="00B22782" w:rsidP="00C36FF7">
      <w:pPr>
        <w:spacing w:line="480" w:lineRule="auto"/>
        <w:ind w:firstLine="720"/>
        <w:rPr>
          <w:rFonts w:ascii="Times New Roman" w:hAnsi="Times New Roman" w:cs="Times New Roman"/>
          <w:sz w:val="24"/>
          <w:szCs w:val="24"/>
        </w:rPr>
      </w:pPr>
      <w:r w:rsidRPr="00C36FF7">
        <w:rPr>
          <w:rFonts w:ascii="Times New Roman" w:hAnsi="Times New Roman" w:cs="Times New Roman"/>
          <w:sz w:val="24"/>
          <w:szCs w:val="24"/>
        </w:rPr>
        <w:t>A general three-year statute of limitations is applicable to the following offenses such as being involved in a defrauding in any manner in the United States especially concerning nature property and making false statement under oath of naturalization.</w:t>
      </w:r>
      <w:r w:rsidRPr="00C36FF7">
        <w:rPr>
          <w:rFonts w:ascii="Times New Roman" w:hAnsi="Times New Roman" w:cs="Times New Roman"/>
          <w:sz w:val="24"/>
          <w:szCs w:val="24"/>
        </w:rPr>
        <w:br/>
      </w:r>
      <w:r w:rsidRPr="00C36FF7">
        <w:rPr>
          <w:rFonts w:ascii="Times New Roman" w:hAnsi="Times New Roman" w:cs="Times New Roman"/>
          <w:b/>
          <w:noProof/>
          <w:sz w:val="24"/>
          <w:szCs w:val="24"/>
        </w:rPr>
        <w:t>Explanation of why this source is relevant and which part of your essay it will inform</w:t>
      </w:r>
      <w:r w:rsidRPr="00C36FF7">
        <w:rPr>
          <w:rFonts w:ascii="Times New Roman" w:hAnsi="Times New Roman" w:cs="Times New Roman"/>
          <w:b/>
          <w:sz w:val="24"/>
          <w:szCs w:val="24"/>
        </w:rPr>
        <w:t>.</w:t>
      </w:r>
    </w:p>
    <w:p w:rsidR="00B22782" w:rsidRPr="00C36FF7" w:rsidRDefault="00B22782" w:rsidP="00C36FF7">
      <w:pPr>
        <w:spacing w:line="480" w:lineRule="auto"/>
        <w:ind w:firstLine="720"/>
        <w:rPr>
          <w:rFonts w:ascii="Times New Roman" w:hAnsi="Times New Roman" w:cs="Times New Roman"/>
          <w:sz w:val="24"/>
          <w:szCs w:val="24"/>
        </w:rPr>
      </w:pPr>
      <w:r w:rsidRPr="00C36FF7">
        <w:rPr>
          <w:rFonts w:ascii="Times New Roman" w:hAnsi="Times New Roman" w:cs="Times New Roman"/>
          <w:sz w:val="24"/>
          <w:szCs w:val="24"/>
        </w:rPr>
        <w:t xml:space="preserve">Bridges V. Unites States, 346 U.S source </w:t>
      </w:r>
      <w:r w:rsidR="00E40A83" w:rsidRPr="00C36FF7">
        <w:rPr>
          <w:rFonts w:ascii="Times New Roman" w:hAnsi="Times New Roman" w:cs="Times New Roman"/>
          <w:sz w:val="24"/>
          <w:szCs w:val="24"/>
        </w:rPr>
        <w:t>is</w:t>
      </w:r>
      <w:r w:rsidRPr="00C36FF7">
        <w:rPr>
          <w:rFonts w:ascii="Times New Roman" w:hAnsi="Times New Roman" w:cs="Times New Roman"/>
          <w:sz w:val="24"/>
          <w:szCs w:val="24"/>
        </w:rPr>
        <w:t xml:space="preserve"> an important article to my research paper as it will help in determining possible outcome of a case </w:t>
      </w:r>
      <w:r w:rsidR="00E40A83" w:rsidRPr="00C36FF7">
        <w:rPr>
          <w:rFonts w:ascii="Times New Roman" w:hAnsi="Times New Roman" w:cs="Times New Roman"/>
          <w:sz w:val="24"/>
          <w:szCs w:val="24"/>
        </w:rPr>
        <w:t>involving</w:t>
      </w:r>
      <w:r w:rsidRPr="00C36FF7">
        <w:rPr>
          <w:rFonts w:ascii="Times New Roman" w:hAnsi="Times New Roman" w:cs="Times New Roman"/>
          <w:sz w:val="24"/>
          <w:szCs w:val="24"/>
        </w:rPr>
        <w:t xml:space="preserve"> the constructors of the Florida </w:t>
      </w:r>
      <w:r w:rsidR="00E40A83" w:rsidRPr="00C36FF7">
        <w:rPr>
          <w:rFonts w:ascii="Times New Roman" w:hAnsi="Times New Roman" w:cs="Times New Roman"/>
          <w:sz w:val="24"/>
          <w:szCs w:val="24"/>
        </w:rPr>
        <w:t>Bridge</w:t>
      </w:r>
      <w:r w:rsidRPr="00C36FF7">
        <w:rPr>
          <w:rFonts w:ascii="Times New Roman" w:hAnsi="Times New Roman" w:cs="Times New Roman"/>
          <w:sz w:val="24"/>
          <w:szCs w:val="24"/>
        </w:rPr>
        <w:t xml:space="preserve">. It can be noted that just hours before the bridge collapsed, </w:t>
      </w:r>
      <w:r w:rsidR="00E40A83" w:rsidRPr="00C36FF7">
        <w:rPr>
          <w:rFonts w:ascii="Times New Roman" w:hAnsi="Times New Roman" w:cs="Times New Roman"/>
          <w:sz w:val="24"/>
          <w:szCs w:val="24"/>
        </w:rPr>
        <w:t xml:space="preserve">engineers had assessed the bridge and deemed it safe. However, it collapsed later and this questions their integrity regarding the finding of their assessment. </w:t>
      </w:r>
    </w:p>
    <w:p w:rsidR="00B22782" w:rsidRPr="00C36FF7" w:rsidRDefault="00B22782" w:rsidP="00C36FF7">
      <w:pPr>
        <w:spacing w:after="0" w:line="480" w:lineRule="auto"/>
        <w:ind w:left="720" w:hanging="720"/>
        <w:rPr>
          <w:rFonts w:ascii="Times New Roman" w:hAnsi="Times New Roman" w:cs="Times New Roman"/>
          <w:sz w:val="24"/>
          <w:szCs w:val="24"/>
        </w:rPr>
      </w:pPr>
    </w:p>
    <w:p w:rsidR="00C36FF7" w:rsidRDefault="00C36FF7" w:rsidP="00C36FF7">
      <w:pPr>
        <w:spacing w:before="100" w:beforeAutospacing="1" w:after="100" w:afterAutospacing="1" w:line="480" w:lineRule="auto"/>
        <w:ind w:left="720" w:hanging="720"/>
        <w:outlineLvl w:val="1"/>
        <w:rPr>
          <w:rFonts w:ascii="Times New Roman" w:hAnsi="Times New Roman" w:cs="Times New Roman"/>
          <w:sz w:val="24"/>
          <w:szCs w:val="24"/>
        </w:rPr>
      </w:pPr>
      <w:proofErr w:type="gramStart"/>
      <w:r w:rsidRPr="00C36FF7">
        <w:rPr>
          <w:rFonts w:ascii="Times New Roman" w:eastAsia="Times New Roman" w:hAnsi="Times New Roman" w:cs="Times New Roman"/>
          <w:bCs/>
          <w:sz w:val="24"/>
          <w:szCs w:val="24"/>
        </w:rPr>
        <w:t>U.S Department of Transport.</w:t>
      </w:r>
      <w:proofErr w:type="gramEnd"/>
      <w:r w:rsidRPr="00C36FF7">
        <w:rPr>
          <w:rFonts w:ascii="Times New Roman" w:eastAsia="Times New Roman" w:hAnsi="Times New Roman" w:cs="Times New Roman"/>
          <w:bCs/>
          <w:sz w:val="24"/>
          <w:szCs w:val="24"/>
        </w:rPr>
        <w:t xml:space="preserve"> </w:t>
      </w:r>
      <w:r w:rsidRPr="00C36FF7">
        <w:rPr>
          <w:rFonts w:ascii="Times New Roman" w:eastAsia="Times New Roman" w:hAnsi="Times New Roman" w:cs="Times New Roman"/>
          <w:bCs/>
          <w:sz w:val="24"/>
          <w:szCs w:val="24"/>
        </w:rPr>
        <w:t>(2018). Accelerated Bridge Construction</w:t>
      </w:r>
      <w:r w:rsidRPr="00C36FF7">
        <w:rPr>
          <w:rFonts w:ascii="Times New Roman" w:eastAsia="Times New Roman" w:hAnsi="Times New Roman" w:cs="Times New Roman"/>
          <w:bCs/>
          <w:sz w:val="24"/>
          <w:szCs w:val="24"/>
        </w:rPr>
        <w:t>. Retrieved from: https://www.fhwa.dot.gov/bridge/abc/</w:t>
      </w:r>
    </w:p>
    <w:p w:rsidR="00E40A83" w:rsidRPr="00C36FF7" w:rsidRDefault="00B22782" w:rsidP="00C36FF7">
      <w:pPr>
        <w:spacing w:before="100" w:beforeAutospacing="1" w:after="100" w:afterAutospacing="1" w:line="480" w:lineRule="auto"/>
        <w:ind w:left="720" w:hanging="720"/>
        <w:outlineLvl w:val="1"/>
        <w:rPr>
          <w:rFonts w:ascii="Times New Roman" w:eastAsia="Times New Roman" w:hAnsi="Times New Roman" w:cs="Times New Roman"/>
          <w:b/>
          <w:bCs/>
          <w:sz w:val="24"/>
          <w:szCs w:val="24"/>
        </w:rPr>
      </w:pPr>
      <w:r w:rsidRPr="00C36FF7">
        <w:rPr>
          <w:rFonts w:ascii="Times New Roman" w:hAnsi="Times New Roman" w:cs="Times New Roman"/>
          <w:b/>
          <w:sz w:val="24"/>
          <w:szCs w:val="24"/>
        </w:rPr>
        <w:t xml:space="preserve">Summary </w:t>
      </w:r>
    </w:p>
    <w:p w:rsidR="00C36FF7" w:rsidRDefault="00E40A83" w:rsidP="00C36FF7">
      <w:pPr>
        <w:spacing w:line="480" w:lineRule="auto"/>
        <w:ind w:firstLine="720"/>
        <w:rPr>
          <w:rFonts w:ascii="Times New Roman" w:hAnsi="Times New Roman" w:cs="Times New Roman"/>
          <w:sz w:val="24"/>
          <w:szCs w:val="24"/>
        </w:rPr>
      </w:pPr>
      <w:r w:rsidRPr="00C36FF7">
        <w:rPr>
          <w:rFonts w:ascii="Times New Roman" w:hAnsi="Times New Roman" w:cs="Times New Roman"/>
          <w:sz w:val="24"/>
          <w:szCs w:val="24"/>
        </w:rPr>
        <w:t xml:space="preserve">This article assesses the advantages of construction of bridges using Accelerated Bridge Construction Technologies (ABC). It is a procurement project with an approach to maximize mobility impacts as a result of onsite construction activities being elevated to higher priorities. It has several benefits such as safety, social cost, quality, durability and environmental impact. It uses innovative planning, design, materials and construction methods in a safe and cost-effective way. </w:t>
      </w:r>
      <w:r w:rsidRPr="00C36FF7">
        <w:rPr>
          <w:rFonts w:ascii="Times New Roman" w:hAnsi="Times New Roman" w:cs="Times New Roman"/>
          <w:sz w:val="24"/>
          <w:szCs w:val="24"/>
        </w:rPr>
        <w:br/>
      </w:r>
      <w:r w:rsidRPr="00C36FF7">
        <w:rPr>
          <w:rFonts w:ascii="Times New Roman" w:hAnsi="Times New Roman" w:cs="Times New Roman"/>
          <w:b/>
          <w:sz w:val="24"/>
          <w:szCs w:val="24"/>
        </w:rPr>
        <w:t>Useful paraphrase</w:t>
      </w:r>
    </w:p>
    <w:p w:rsidR="00B22782" w:rsidRPr="00C36FF7" w:rsidRDefault="00E40A83" w:rsidP="00C36FF7">
      <w:pPr>
        <w:spacing w:line="480" w:lineRule="auto"/>
        <w:ind w:firstLine="720"/>
        <w:rPr>
          <w:rFonts w:ascii="Times New Roman" w:hAnsi="Times New Roman" w:cs="Times New Roman"/>
          <w:b/>
          <w:sz w:val="24"/>
          <w:szCs w:val="24"/>
        </w:rPr>
      </w:pPr>
      <w:r w:rsidRPr="00C36FF7">
        <w:rPr>
          <w:rFonts w:ascii="Times New Roman" w:hAnsi="Times New Roman" w:cs="Times New Roman"/>
          <w:sz w:val="24"/>
          <w:szCs w:val="24"/>
        </w:rPr>
        <w:t xml:space="preserve">ABC technologies reduces onsite construction period during construction, replacement, and rehabilitation of bridges while at the same time ensuring quality. The project improves constructability site, delivery time, and safety during work and reduces traffic congestions during construction time, bad weather or any related incident that may cause time delays. </w:t>
      </w:r>
      <w:r w:rsidR="00B22782" w:rsidRPr="00C36FF7">
        <w:rPr>
          <w:rFonts w:ascii="Times New Roman" w:hAnsi="Times New Roman" w:cs="Times New Roman"/>
          <w:sz w:val="24"/>
          <w:szCs w:val="24"/>
        </w:rPr>
        <w:br/>
      </w:r>
      <w:r w:rsidR="00B22782" w:rsidRPr="00C36FF7">
        <w:rPr>
          <w:rFonts w:ascii="Times New Roman" w:hAnsi="Times New Roman" w:cs="Times New Roman"/>
          <w:b/>
          <w:noProof/>
          <w:sz w:val="24"/>
          <w:szCs w:val="24"/>
        </w:rPr>
        <w:t>Explanation of why this source is relevant and which part of your essay it will inform</w:t>
      </w:r>
      <w:r w:rsidR="00B22782" w:rsidRPr="00C36FF7">
        <w:rPr>
          <w:rFonts w:ascii="Times New Roman" w:hAnsi="Times New Roman" w:cs="Times New Roman"/>
          <w:b/>
          <w:sz w:val="24"/>
          <w:szCs w:val="24"/>
        </w:rPr>
        <w:t>.</w:t>
      </w:r>
    </w:p>
    <w:p w:rsidR="00B22782" w:rsidRPr="00C36FF7" w:rsidRDefault="00E40A83" w:rsidP="00C36FF7">
      <w:pPr>
        <w:spacing w:after="0" w:line="480" w:lineRule="auto"/>
        <w:ind w:firstLine="720"/>
        <w:rPr>
          <w:rFonts w:ascii="Times New Roman" w:hAnsi="Times New Roman" w:cs="Times New Roman"/>
          <w:sz w:val="24"/>
          <w:szCs w:val="24"/>
        </w:rPr>
      </w:pPr>
      <w:r w:rsidRPr="00C36FF7">
        <w:rPr>
          <w:rFonts w:ascii="Times New Roman" w:hAnsi="Times New Roman" w:cs="Times New Roman"/>
          <w:sz w:val="24"/>
          <w:szCs w:val="24"/>
        </w:rPr>
        <w:t xml:space="preserve">As stated in the article, ABC </w:t>
      </w:r>
      <w:r w:rsidR="00C328FA" w:rsidRPr="00C36FF7">
        <w:rPr>
          <w:rFonts w:ascii="Times New Roman" w:hAnsi="Times New Roman" w:cs="Times New Roman"/>
          <w:sz w:val="24"/>
          <w:szCs w:val="24"/>
        </w:rPr>
        <w:t xml:space="preserve">is a technology that has the ability to enhance quality, reduce congestion and guarantees safety. Therefore, it will be useful resource in my essay as it will address the analysis of some of the methods that the construction company of the Florida Bridge would have used to guarantee the safety of the bridge. </w:t>
      </w:r>
    </w:p>
    <w:p w:rsidR="00C36FF7" w:rsidRPr="00C36FF7" w:rsidRDefault="00C36FF7" w:rsidP="00C36FF7">
      <w:pPr>
        <w:spacing w:line="480" w:lineRule="auto"/>
        <w:ind w:left="720" w:hanging="720"/>
        <w:rPr>
          <w:rFonts w:ascii="Times New Roman" w:eastAsia="Times New Roman" w:hAnsi="Times New Roman" w:cs="Times New Roman"/>
          <w:sz w:val="24"/>
          <w:szCs w:val="24"/>
        </w:rPr>
      </w:pPr>
      <w:proofErr w:type="gramStart"/>
      <w:r w:rsidRPr="00C36FF7">
        <w:rPr>
          <w:rFonts w:ascii="Times New Roman" w:hAnsi="Times New Roman" w:cs="Times New Roman"/>
          <w:sz w:val="24"/>
          <w:szCs w:val="24"/>
        </w:rPr>
        <w:lastRenderedPageBreak/>
        <w:t>Chapter 24 Bridges.</w:t>
      </w:r>
      <w:proofErr w:type="gramEnd"/>
      <w:r w:rsidRPr="00C36FF7">
        <w:rPr>
          <w:rFonts w:ascii="Times New Roman" w:hAnsi="Times New Roman" w:cs="Times New Roman"/>
          <w:sz w:val="24"/>
          <w:szCs w:val="24"/>
        </w:rPr>
        <w:t xml:space="preserve"> </w:t>
      </w:r>
      <w:proofErr w:type="gramStart"/>
      <w:r w:rsidRPr="00C36FF7">
        <w:rPr>
          <w:rFonts w:ascii="Times New Roman" w:hAnsi="Times New Roman" w:cs="Times New Roman"/>
          <w:sz w:val="24"/>
          <w:szCs w:val="24"/>
        </w:rPr>
        <w:t>(</w:t>
      </w:r>
      <w:proofErr w:type="spellStart"/>
      <w:r w:rsidRPr="00C36FF7">
        <w:rPr>
          <w:rFonts w:ascii="Times New Roman" w:hAnsi="Times New Roman" w:cs="Times New Roman"/>
          <w:sz w:val="24"/>
          <w:szCs w:val="24"/>
        </w:rPr>
        <w:t>n.d</w:t>
      </w:r>
      <w:proofErr w:type="spellEnd"/>
      <w:r w:rsidRPr="00C36FF7">
        <w:rPr>
          <w:rFonts w:ascii="Times New Roman" w:hAnsi="Times New Roman" w:cs="Times New Roman"/>
          <w:sz w:val="24"/>
          <w:szCs w:val="24"/>
        </w:rPr>
        <w:t xml:space="preserve">). </w:t>
      </w:r>
      <w:r w:rsidRPr="00C36FF7">
        <w:rPr>
          <w:rFonts w:ascii="Times New Roman" w:eastAsia="Times New Roman" w:hAnsi="Times New Roman" w:cs="Times New Roman"/>
          <w:sz w:val="24"/>
          <w:szCs w:val="24"/>
        </w:rPr>
        <w:t>BRIDGES AND CULVERTS, Act 354 of 1925 section 254.1.</w:t>
      </w:r>
      <w:proofErr w:type="gramEnd"/>
      <w:r w:rsidRPr="00C36FF7">
        <w:rPr>
          <w:rFonts w:ascii="Times New Roman" w:eastAsia="Times New Roman" w:hAnsi="Times New Roman" w:cs="Times New Roman"/>
          <w:sz w:val="24"/>
          <w:szCs w:val="24"/>
        </w:rPr>
        <w:t xml:space="preserve"> Retrieved from:</w:t>
      </w:r>
      <w:r w:rsidRPr="00C36FF7">
        <w:rPr>
          <w:rFonts w:ascii="Times New Roman" w:hAnsi="Times New Roman" w:cs="Times New Roman"/>
          <w:sz w:val="24"/>
          <w:szCs w:val="24"/>
        </w:rPr>
        <w:t xml:space="preserve"> </w:t>
      </w:r>
      <w:r w:rsidRPr="00C36FF7">
        <w:rPr>
          <w:rFonts w:ascii="Times New Roman" w:eastAsia="Times New Roman" w:hAnsi="Times New Roman" w:cs="Times New Roman"/>
          <w:sz w:val="24"/>
          <w:szCs w:val="24"/>
        </w:rPr>
        <w:t>http://www.legislature.mi.gov/(</w:t>
      </w:r>
      <w:proofErr w:type="gramStart"/>
      <w:r w:rsidRPr="00C36FF7">
        <w:rPr>
          <w:rFonts w:ascii="Times New Roman" w:eastAsia="Times New Roman" w:hAnsi="Times New Roman" w:cs="Times New Roman"/>
          <w:sz w:val="24"/>
          <w:szCs w:val="24"/>
        </w:rPr>
        <w:t>S(</w:t>
      </w:r>
      <w:proofErr w:type="gramEnd"/>
      <w:r w:rsidRPr="00C36FF7">
        <w:rPr>
          <w:rFonts w:ascii="Times New Roman" w:eastAsia="Times New Roman" w:hAnsi="Times New Roman" w:cs="Times New Roman"/>
          <w:sz w:val="24"/>
          <w:szCs w:val="24"/>
        </w:rPr>
        <w:t xml:space="preserve">gragievagvecxu5dmjmak524))/documents/mcl/pdf/mcl-chap254.pdf </w:t>
      </w:r>
    </w:p>
    <w:p w:rsidR="00C36FF7" w:rsidRDefault="00C36FF7" w:rsidP="00C36FF7">
      <w:pPr>
        <w:spacing w:line="480" w:lineRule="auto"/>
        <w:rPr>
          <w:rFonts w:ascii="Times New Roman" w:hAnsi="Times New Roman" w:cs="Times New Roman"/>
          <w:b/>
          <w:sz w:val="24"/>
          <w:szCs w:val="24"/>
        </w:rPr>
      </w:pPr>
      <w:r w:rsidRPr="00C36FF7">
        <w:rPr>
          <w:rFonts w:ascii="Times New Roman" w:hAnsi="Times New Roman" w:cs="Times New Roman"/>
          <w:b/>
          <w:sz w:val="24"/>
          <w:szCs w:val="24"/>
        </w:rPr>
        <w:t xml:space="preserve">Summary </w:t>
      </w:r>
    </w:p>
    <w:p w:rsidR="00E22D07" w:rsidRDefault="00035843" w:rsidP="00C36FF7">
      <w:pPr>
        <w:spacing w:line="480" w:lineRule="auto"/>
        <w:ind w:firstLine="720"/>
        <w:rPr>
          <w:rFonts w:ascii="Times New Roman" w:hAnsi="Times New Roman" w:cs="Times New Roman"/>
          <w:b/>
          <w:sz w:val="24"/>
          <w:szCs w:val="24"/>
        </w:rPr>
      </w:pPr>
      <w:r w:rsidRPr="00C36FF7">
        <w:rPr>
          <w:rFonts w:ascii="Times New Roman" w:hAnsi="Times New Roman" w:cs="Times New Roman"/>
          <w:sz w:val="24"/>
          <w:szCs w:val="24"/>
        </w:rPr>
        <w:t>The ar</w:t>
      </w:r>
      <w:r w:rsidR="00961D49" w:rsidRPr="00C36FF7">
        <w:rPr>
          <w:rFonts w:ascii="Times New Roman" w:hAnsi="Times New Roman" w:cs="Times New Roman"/>
          <w:sz w:val="24"/>
          <w:szCs w:val="24"/>
        </w:rPr>
        <w:t xml:space="preserve">ticle comprises Act 354 of 1925, section 254.1 </w:t>
      </w:r>
      <w:r w:rsidRPr="00C36FF7">
        <w:rPr>
          <w:rFonts w:ascii="Times New Roman" w:hAnsi="Times New Roman" w:cs="Times New Roman"/>
          <w:sz w:val="24"/>
          <w:szCs w:val="24"/>
        </w:rPr>
        <w:t>concerned with construction, improvements, and maintenance of bridges. Bridges are considered as part of the road which they are located on. All activities such as maintenance, repairs or improvements are considered as construction and as such</w:t>
      </w:r>
      <w:r w:rsidR="00961D49" w:rsidRPr="00C36FF7">
        <w:rPr>
          <w:rFonts w:ascii="Times New Roman" w:hAnsi="Times New Roman" w:cs="Times New Roman"/>
          <w:sz w:val="24"/>
          <w:szCs w:val="24"/>
        </w:rPr>
        <w:t>, the</w:t>
      </w:r>
      <w:r w:rsidR="00961D49" w:rsidRPr="00C36FF7">
        <w:rPr>
          <w:rFonts w:ascii="Times New Roman" w:hAnsi="Times New Roman" w:cs="Times New Roman"/>
          <w:sz w:val="24"/>
          <w:szCs w:val="24"/>
        </w:rPr>
        <w:t xml:space="preserve"> construction and maintenance of that road upon must be paid properly.</w:t>
      </w:r>
      <w:r w:rsidR="00961D49" w:rsidRPr="00C36FF7">
        <w:rPr>
          <w:rFonts w:ascii="Times New Roman" w:hAnsi="Times New Roman" w:cs="Times New Roman"/>
          <w:sz w:val="24"/>
          <w:szCs w:val="24"/>
        </w:rPr>
        <w:br/>
      </w:r>
      <w:r w:rsidR="00961D49" w:rsidRPr="00C36FF7">
        <w:rPr>
          <w:rFonts w:ascii="Times New Roman" w:hAnsi="Times New Roman" w:cs="Times New Roman"/>
          <w:b/>
          <w:sz w:val="24"/>
          <w:szCs w:val="24"/>
        </w:rPr>
        <w:t xml:space="preserve">Useful quotation </w:t>
      </w:r>
    </w:p>
    <w:p w:rsidR="00B22782" w:rsidRPr="00C36FF7" w:rsidRDefault="00E91D98" w:rsidP="00C36FF7">
      <w:pPr>
        <w:spacing w:line="480" w:lineRule="auto"/>
        <w:ind w:firstLine="720"/>
        <w:rPr>
          <w:rFonts w:ascii="Times New Roman" w:hAnsi="Times New Roman" w:cs="Times New Roman"/>
          <w:b/>
          <w:sz w:val="24"/>
          <w:szCs w:val="24"/>
        </w:rPr>
      </w:pPr>
      <w:r w:rsidRPr="00C36FF7">
        <w:rPr>
          <w:rFonts w:ascii="Times New Roman" w:eastAsia="Times New Roman" w:hAnsi="Times New Roman" w:cs="Times New Roman"/>
          <w:sz w:val="24"/>
          <w:szCs w:val="24"/>
        </w:rPr>
        <w:t>“</w:t>
      </w:r>
      <w:r w:rsidR="00961D49" w:rsidRPr="00C36FF7">
        <w:rPr>
          <w:rFonts w:ascii="Times New Roman" w:eastAsia="Times New Roman" w:hAnsi="Times New Roman" w:cs="Times New Roman"/>
          <w:sz w:val="24"/>
          <w:szCs w:val="24"/>
        </w:rPr>
        <w:t xml:space="preserve">Any act or the performance of any work necessary for the protection </w:t>
      </w:r>
      <w:r w:rsidR="00961D49" w:rsidRPr="00961D49">
        <w:rPr>
          <w:rFonts w:ascii="Times New Roman" w:eastAsia="Times New Roman" w:hAnsi="Times New Roman" w:cs="Times New Roman"/>
          <w:sz w:val="24"/>
          <w:szCs w:val="24"/>
        </w:rPr>
        <w:t>thereof, and also including the maintenance and operation of movable span bridges, shall be considered in all</w:t>
      </w:r>
      <w:r w:rsidR="00961D49" w:rsidRPr="00C36FF7">
        <w:rPr>
          <w:rFonts w:ascii="Times New Roman" w:eastAsia="Times New Roman" w:hAnsi="Times New Roman" w:cs="Times New Roman"/>
          <w:sz w:val="24"/>
          <w:szCs w:val="24"/>
        </w:rPr>
        <w:t xml:space="preserve"> </w:t>
      </w:r>
      <w:r w:rsidR="00961D49" w:rsidRPr="00961D49">
        <w:rPr>
          <w:rFonts w:ascii="Times New Roman" w:eastAsia="Times New Roman" w:hAnsi="Times New Roman" w:cs="Times New Roman"/>
          <w:sz w:val="24"/>
          <w:szCs w:val="24"/>
        </w:rPr>
        <w:t xml:space="preserve">respects except as hereinafter otherwise provided, the same as </w:t>
      </w:r>
      <w:r w:rsidR="00961D49" w:rsidRPr="00C36FF7">
        <w:rPr>
          <w:rFonts w:ascii="Times New Roman" w:eastAsia="Times New Roman" w:hAnsi="Times New Roman" w:cs="Times New Roman"/>
          <w:sz w:val="24"/>
          <w:szCs w:val="24"/>
        </w:rPr>
        <w:t>the construction”</w:t>
      </w:r>
      <w:r w:rsidR="00E22D07">
        <w:rPr>
          <w:rFonts w:ascii="Times New Roman" w:eastAsia="Times New Roman" w:hAnsi="Times New Roman" w:cs="Times New Roman"/>
          <w:sz w:val="24"/>
          <w:szCs w:val="24"/>
        </w:rPr>
        <w:t xml:space="preserve"> (Chapter 24 Bridges, 254.1). </w:t>
      </w:r>
      <w:bookmarkStart w:id="0" w:name="_GoBack"/>
      <w:bookmarkEnd w:id="0"/>
      <w:r w:rsidR="00B22782" w:rsidRPr="00C36FF7">
        <w:rPr>
          <w:rFonts w:ascii="Times New Roman" w:hAnsi="Times New Roman" w:cs="Times New Roman"/>
          <w:sz w:val="24"/>
          <w:szCs w:val="24"/>
        </w:rPr>
        <w:br/>
      </w:r>
      <w:r w:rsidR="00B22782" w:rsidRPr="00C36FF7">
        <w:rPr>
          <w:rFonts w:ascii="Times New Roman" w:hAnsi="Times New Roman" w:cs="Times New Roman"/>
          <w:b/>
          <w:noProof/>
          <w:sz w:val="24"/>
          <w:szCs w:val="24"/>
        </w:rPr>
        <w:t>Explanation of why this source is relevant and which part of your essay it will inform</w:t>
      </w:r>
      <w:r w:rsidR="00B22782" w:rsidRPr="00C36FF7">
        <w:rPr>
          <w:rFonts w:ascii="Times New Roman" w:hAnsi="Times New Roman" w:cs="Times New Roman"/>
          <w:b/>
          <w:sz w:val="24"/>
          <w:szCs w:val="24"/>
        </w:rPr>
        <w:t>.</w:t>
      </w:r>
    </w:p>
    <w:p w:rsidR="00B22782" w:rsidRPr="00C36FF7" w:rsidRDefault="00961D49" w:rsidP="00C36FF7">
      <w:pPr>
        <w:spacing w:after="0" w:line="480" w:lineRule="auto"/>
        <w:ind w:firstLine="720"/>
        <w:rPr>
          <w:rFonts w:ascii="Times New Roman" w:hAnsi="Times New Roman" w:cs="Times New Roman"/>
          <w:sz w:val="24"/>
          <w:szCs w:val="24"/>
        </w:rPr>
      </w:pPr>
      <w:r w:rsidRPr="00C36FF7">
        <w:rPr>
          <w:rFonts w:ascii="Times New Roman" w:hAnsi="Times New Roman" w:cs="Times New Roman"/>
          <w:sz w:val="24"/>
          <w:szCs w:val="24"/>
        </w:rPr>
        <w:t xml:space="preserve">The 354 Act of 1925, section 254.1 is an important resource in determining whether all the construction procedures such as maintenance, repairs, improvements and other activities </w:t>
      </w:r>
      <w:r w:rsidR="00E91D98" w:rsidRPr="00C36FF7">
        <w:rPr>
          <w:rFonts w:ascii="Times New Roman" w:hAnsi="Times New Roman" w:cs="Times New Roman"/>
          <w:sz w:val="24"/>
          <w:szCs w:val="24"/>
        </w:rPr>
        <w:t xml:space="preserve">were in line with this ACT. Also, it is a useful resource in accessing possible negligence that may have happened to result in the construction of a substandard Florida Bridge. </w:t>
      </w:r>
    </w:p>
    <w:p w:rsidR="00B22782" w:rsidRPr="00C36FF7" w:rsidRDefault="00B22782" w:rsidP="00C36FF7">
      <w:pPr>
        <w:spacing w:after="0" w:line="480" w:lineRule="auto"/>
        <w:rPr>
          <w:rFonts w:ascii="Times New Roman" w:hAnsi="Times New Roman" w:cs="Times New Roman"/>
          <w:sz w:val="24"/>
          <w:szCs w:val="24"/>
        </w:rPr>
      </w:pPr>
    </w:p>
    <w:p w:rsidR="00B22782" w:rsidRPr="00C36FF7" w:rsidRDefault="00B22782" w:rsidP="00C36FF7">
      <w:pPr>
        <w:spacing w:after="0" w:line="480" w:lineRule="auto"/>
        <w:ind w:left="720" w:hanging="720"/>
        <w:rPr>
          <w:rFonts w:ascii="Times New Roman" w:hAnsi="Times New Roman" w:cs="Times New Roman"/>
          <w:sz w:val="24"/>
          <w:szCs w:val="24"/>
        </w:rPr>
      </w:pPr>
    </w:p>
    <w:p w:rsidR="00B22782" w:rsidRPr="00C36FF7" w:rsidRDefault="00B22782" w:rsidP="00C36FF7">
      <w:pPr>
        <w:spacing w:after="0" w:line="480" w:lineRule="auto"/>
        <w:ind w:left="720" w:hanging="720"/>
        <w:rPr>
          <w:rFonts w:ascii="Times New Roman" w:hAnsi="Times New Roman" w:cs="Times New Roman"/>
          <w:sz w:val="24"/>
          <w:szCs w:val="24"/>
        </w:rPr>
      </w:pPr>
    </w:p>
    <w:p w:rsidR="00D12B10" w:rsidRPr="00C36FF7" w:rsidRDefault="00D12B10" w:rsidP="00C36FF7">
      <w:pPr>
        <w:spacing w:line="480" w:lineRule="auto"/>
        <w:rPr>
          <w:rFonts w:ascii="Times New Roman" w:hAnsi="Times New Roman" w:cs="Times New Roman"/>
          <w:sz w:val="24"/>
          <w:szCs w:val="24"/>
        </w:rPr>
      </w:pPr>
    </w:p>
    <w:sectPr w:rsidR="00D12B10" w:rsidRPr="00C36FF7" w:rsidSect="007A61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4E9" w:rsidRDefault="00BC64E9" w:rsidP="007A61BC">
      <w:pPr>
        <w:spacing w:after="0" w:line="240" w:lineRule="auto"/>
      </w:pPr>
      <w:r>
        <w:separator/>
      </w:r>
    </w:p>
  </w:endnote>
  <w:endnote w:type="continuationSeparator" w:id="0">
    <w:p w:rsidR="00BC64E9" w:rsidRDefault="00BC64E9" w:rsidP="007A6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4E9" w:rsidRDefault="00BC64E9" w:rsidP="007A61BC">
      <w:pPr>
        <w:spacing w:after="0" w:line="240" w:lineRule="auto"/>
      </w:pPr>
      <w:r>
        <w:separator/>
      </w:r>
    </w:p>
  </w:footnote>
  <w:footnote w:type="continuationSeparator" w:id="0">
    <w:p w:rsidR="00BC64E9" w:rsidRDefault="00BC64E9" w:rsidP="007A6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843" w:rsidRPr="007A61BC" w:rsidRDefault="00035843" w:rsidP="00C5373B">
    <w:pPr>
      <w:pStyle w:val="Header"/>
      <w:tabs>
        <w:tab w:val="left" w:pos="1935"/>
      </w:tabs>
      <w:rPr>
        <w:rFonts w:ascii="Times New Roman" w:hAnsi="Times New Roman" w:cs="Times New Roman"/>
        <w:sz w:val="24"/>
        <w:szCs w:val="24"/>
      </w:rPr>
    </w:pPr>
    <w:r>
      <w:rPr>
        <w:rFonts w:ascii="Times New Roman" w:hAnsi="Times New Roman" w:cs="Times New Roman"/>
        <w:sz w:val="24"/>
        <w:szCs w:val="24"/>
      </w:rPr>
      <w:t>ANNOTATED BIBLIOGRAPHY</w:t>
    </w:r>
    <w:r>
      <w:rPr>
        <w:rFonts w:ascii="Times New Roman" w:hAnsi="Times New Roman" w:cs="Times New Roman"/>
        <w:sz w:val="24"/>
        <w:szCs w:val="24"/>
      </w:rPr>
      <w:tab/>
    </w:r>
    <w:r w:rsidRPr="007A61BC">
      <w:rPr>
        <w:rFonts w:ascii="Times New Roman" w:hAnsi="Times New Roman" w:cs="Times New Roman"/>
        <w:sz w:val="24"/>
        <w:szCs w:val="24"/>
      </w:rPr>
      <w:tab/>
    </w:r>
    <w:sdt>
      <w:sdtPr>
        <w:rPr>
          <w:rFonts w:ascii="Times New Roman" w:hAnsi="Times New Roman" w:cs="Times New Roman"/>
          <w:sz w:val="24"/>
          <w:szCs w:val="24"/>
        </w:rPr>
        <w:id w:val="642859042"/>
        <w:docPartObj>
          <w:docPartGallery w:val="Page Numbers (Top of Page)"/>
          <w:docPartUnique/>
        </w:docPartObj>
      </w:sdtPr>
      <w:sdtEndPr>
        <w:rPr>
          <w:noProof/>
        </w:rPr>
      </w:sdtEndPr>
      <w:sdtContent>
        <w:r w:rsidRPr="007A61BC">
          <w:rPr>
            <w:rFonts w:ascii="Times New Roman" w:hAnsi="Times New Roman" w:cs="Times New Roman"/>
            <w:sz w:val="24"/>
            <w:szCs w:val="24"/>
          </w:rPr>
          <w:fldChar w:fldCharType="begin"/>
        </w:r>
        <w:r w:rsidRPr="007A61BC">
          <w:rPr>
            <w:rFonts w:ascii="Times New Roman" w:hAnsi="Times New Roman" w:cs="Times New Roman"/>
            <w:sz w:val="24"/>
            <w:szCs w:val="24"/>
          </w:rPr>
          <w:instrText xml:space="preserve"> PAGE   \* MERGEFORMAT </w:instrText>
        </w:r>
        <w:r w:rsidRPr="007A61BC">
          <w:rPr>
            <w:rFonts w:ascii="Times New Roman" w:hAnsi="Times New Roman" w:cs="Times New Roman"/>
            <w:sz w:val="24"/>
            <w:szCs w:val="24"/>
          </w:rPr>
          <w:fldChar w:fldCharType="separate"/>
        </w:r>
        <w:r w:rsidR="00E22D07">
          <w:rPr>
            <w:rFonts w:ascii="Times New Roman" w:hAnsi="Times New Roman" w:cs="Times New Roman"/>
            <w:noProof/>
            <w:sz w:val="24"/>
            <w:szCs w:val="24"/>
          </w:rPr>
          <w:t>4</w:t>
        </w:r>
        <w:r w:rsidRPr="007A61BC">
          <w:rPr>
            <w:rFonts w:ascii="Times New Roman" w:hAnsi="Times New Roman" w:cs="Times New Roman"/>
            <w:noProof/>
            <w:sz w:val="24"/>
            <w:szCs w:val="24"/>
          </w:rPr>
          <w:fldChar w:fldCharType="end"/>
        </w:r>
      </w:sdtContent>
    </w:sdt>
  </w:p>
  <w:p w:rsidR="00035843" w:rsidRPr="007A61BC" w:rsidRDefault="0003584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843" w:rsidRPr="007A61BC" w:rsidRDefault="00035843">
    <w:pPr>
      <w:pStyle w:val="Header"/>
      <w:rPr>
        <w:rFonts w:ascii="Times New Roman" w:hAnsi="Times New Roman" w:cs="Times New Roman"/>
        <w:sz w:val="24"/>
        <w:szCs w:val="24"/>
      </w:rPr>
    </w:pPr>
    <w:r w:rsidRPr="007A61BC">
      <w:rPr>
        <w:rFonts w:ascii="Times New Roman" w:hAnsi="Times New Roman" w:cs="Times New Roman"/>
        <w:sz w:val="24"/>
        <w:szCs w:val="24"/>
      </w:rPr>
      <w:t>Running Head:</w:t>
    </w:r>
    <w:r>
      <w:rPr>
        <w:rFonts w:ascii="Times New Roman" w:hAnsi="Times New Roman" w:cs="Times New Roman"/>
        <w:sz w:val="24"/>
        <w:szCs w:val="24"/>
      </w:rPr>
      <w:t xml:space="preserve"> ANNOTATED BIBLIOGRAPHY</w:t>
    </w:r>
    <w:r>
      <w:rPr>
        <w:rFonts w:ascii="Times New Roman" w:hAnsi="Times New Roman" w:cs="Times New Roman"/>
        <w:sz w:val="24"/>
        <w:szCs w:val="24"/>
      </w:rPr>
      <w:tab/>
    </w:r>
    <w:r w:rsidRPr="007A61BC">
      <w:rPr>
        <w:rFonts w:ascii="Times New Roman" w:hAnsi="Times New Roman" w:cs="Times New Roman"/>
        <w:sz w:val="24"/>
        <w:szCs w:val="24"/>
      </w:rPr>
      <w:tab/>
    </w:r>
    <w:sdt>
      <w:sdtPr>
        <w:rPr>
          <w:rFonts w:ascii="Times New Roman" w:hAnsi="Times New Roman" w:cs="Times New Roman"/>
          <w:sz w:val="24"/>
          <w:szCs w:val="24"/>
        </w:rPr>
        <w:id w:val="808825225"/>
        <w:docPartObj>
          <w:docPartGallery w:val="Page Numbers (Top of Page)"/>
          <w:docPartUnique/>
        </w:docPartObj>
      </w:sdtPr>
      <w:sdtEndPr>
        <w:rPr>
          <w:noProof/>
        </w:rPr>
      </w:sdtEndPr>
      <w:sdtContent>
        <w:r w:rsidRPr="007A61BC">
          <w:rPr>
            <w:rFonts w:ascii="Times New Roman" w:hAnsi="Times New Roman" w:cs="Times New Roman"/>
            <w:sz w:val="24"/>
            <w:szCs w:val="24"/>
          </w:rPr>
          <w:fldChar w:fldCharType="begin"/>
        </w:r>
        <w:r w:rsidRPr="007A61BC">
          <w:rPr>
            <w:rFonts w:ascii="Times New Roman" w:hAnsi="Times New Roman" w:cs="Times New Roman"/>
            <w:sz w:val="24"/>
            <w:szCs w:val="24"/>
          </w:rPr>
          <w:instrText xml:space="preserve"> PAGE   \* MERGEFORMAT </w:instrText>
        </w:r>
        <w:r w:rsidRPr="007A61BC">
          <w:rPr>
            <w:rFonts w:ascii="Times New Roman" w:hAnsi="Times New Roman" w:cs="Times New Roman"/>
            <w:sz w:val="24"/>
            <w:szCs w:val="24"/>
          </w:rPr>
          <w:fldChar w:fldCharType="separate"/>
        </w:r>
        <w:r w:rsidR="00C36FF7">
          <w:rPr>
            <w:rFonts w:ascii="Times New Roman" w:hAnsi="Times New Roman" w:cs="Times New Roman"/>
            <w:noProof/>
            <w:sz w:val="24"/>
            <w:szCs w:val="24"/>
          </w:rPr>
          <w:t>1</w:t>
        </w:r>
        <w:r w:rsidRPr="007A61BC">
          <w:rPr>
            <w:rFonts w:ascii="Times New Roman" w:hAnsi="Times New Roman" w:cs="Times New Roman"/>
            <w:noProof/>
            <w:sz w:val="24"/>
            <w:szCs w:val="24"/>
          </w:rPr>
          <w:fldChar w:fldCharType="end"/>
        </w:r>
      </w:sdtContent>
    </w:sdt>
  </w:p>
  <w:p w:rsidR="00035843" w:rsidRPr="007A61BC" w:rsidRDefault="0003584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S2NLK0MDUyszSwMDBU0lEKTi0uzszPAykwqgUAVZNpoiwAAAA="/>
  </w:docVars>
  <w:rsids>
    <w:rsidRoot w:val="007A61BC"/>
    <w:rsid w:val="00035843"/>
    <w:rsid w:val="000A4F2B"/>
    <w:rsid w:val="00363965"/>
    <w:rsid w:val="0039427D"/>
    <w:rsid w:val="00450412"/>
    <w:rsid w:val="0055588B"/>
    <w:rsid w:val="0056102A"/>
    <w:rsid w:val="005E77C4"/>
    <w:rsid w:val="00654A21"/>
    <w:rsid w:val="007A61BC"/>
    <w:rsid w:val="00961D49"/>
    <w:rsid w:val="00B22782"/>
    <w:rsid w:val="00BC64E9"/>
    <w:rsid w:val="00C328FA"/>
    <w:rsid w:val="00C36FF7"/>
    <w:rsid w:val="00C5373B"/>
    <w:rsid w:val="00D12B10"/>
    <w:rsid w:val="00DA7413"/>
    <w:rsid w:val="00E22D07"/>
    <w:rsid w:val="00E40A83"/>
    <w:rsid w:val="00E70F75"/>
    <w:rsid w:val="00E9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1BC"/>
  </w:style>
  <w:style w:type="paragraph" w:styleId="Footer">
    <w:name w:val="footer"/>
    <w:basedOn w:val="Normal"/>
    <w:link w:val="FooterChar"/>
    <w:uiPriority w:val="99"/>
    <w:unhideWhenUsed/>
    <w:rsid w:val="007A6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1BC"/>
  </w:style>
  <w:style w:type="paragraph" w:styleId="NoSpacing">
    <w:name w:val="No Spacing"/>
    <w:uiPriority w:val="1"/>
    <w:qFormat/>
    <w:rsid w:val="007A61BC"/>
    <w:pPr>
      <w:spacing w:after="0" w:line="240" w:lineRule="auto"/>
    </w:pPr>
  </w:style>
  <w:style w:type="paragraph" w:customStyle="1" w:styleId="cpformat">
    <w:name w:val="cpformat"/>
    <w:basedOn w:val="Normal"/>
    <w:rsid w:val="004504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0412"/>
    <w:rPr>
      <w:i/>
      <w:iCs/>
    </w:rPr>
  </w:style>
  <w:style w:type="paragraph" w:customStyle="1" w:styleId="NoSpacing0">
    <w:name w:val="NoSpacing"/>
    <w:rsid w:val="00654A21"/>
    <w:pPr>
      <w:widowControl w:val="0"/>
      <w:overflowPunct w:val="0"/>
      <w:autoSpaceDN w:val="0"/>
      <w:spacing w:after="0" w:line="240" w:lineRule="auto"/>
      <w:textAlignment w:val="baseline"/>
    </w:pPr>
    <w:rPr>
      <w:rFonts w:ascii="Liberation Serif" w:eastAsia="WenQuanYi Micro Hei" w:hAnsi="Liberation Serif" w:cs="Mangal"/>
      <w:kern w:val="3"/>
      <w:sz w:val="24"/>
      <w:szCs w:val="24"/>
    </w:rPr>
  </w:style>
  <w:style w:type="character" w:styleId="Hyperlink">
    <w:name w:val="Hyperlink"/>
    <w:basedOn w:val="DefaultParagraphFont"/>
    <w:uiPriority w:val="99"/>
    <w:unhideWhenUsed/>
    <w:rsid w:val="00C36F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1BC"/>
  </w:style>
  <w:style w:type="paragraph" w:styleId="Footer">
    <w:name w:val="footer"/>
    <w:basedOn w:val="Normal"/>
    <w:link w:val="FooterChar"/>
    <w:uiPriority w:val="99"/>
    <w:unhideWhenUsed/>
    <w:rsid w:val="007A6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1BC"/>
  </w:style>
  <w:style w:type="paragraph" w:styleId="NoSpacing">
    <w:name w:val="No Spacing"/>
    <w:uiPriority w:val="1"/>
    <w:qFormat/>
    <w:rsid w:val="007A61BC"/>
    <w:pPr>
      <w:spacing w:after="0" w:line="240" w:lineRule="auto"/>
    </w:pPr>
  </w:style>
  <w:style w:type="paragraph" w:customStyle="1" w:styleId="cpformat">
    <w:name w:val="cpformat"/>
    <w:basedOn w:val="Normal"/>
    <w:rsid w:val="004504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0412"/>
    <w:rPr>
      <w:i/>
      <w:iCs/>
    </w:rPr>
  </w:style>
  <w:style w:type="paragraph" w:customStyle="1" w:styleId="NoSpacing0">
    <w:name w:val="NoSpacing"/>
    <w:rsid w:val="00654A21"/>
    <w:pPr>
      <w:widowControl w:val="0"/>
      <w:overflowPunct w:val="0"/>
      <w:autoSpaceDN w:val="0"/>
      <w:spacing w:after="0" w:line="240" w:lineRule="auto"/>
      <w:textAlignment w:val="baseline"/>
    </w:pPr>
    <w:rPr>
      <w:rFonts w:ascii="Liberation Serif" w:eastAsia="WenQuanYi Micro Hei" w:hAnsi="Liberation Serif" w:cs="Mangal"/>
      <w:kern w:val="3"/>
      <w:sz w:val="24"/>
      <w:szCs w:val="24"/>
    </w:rPr>
  </w:style>
  <w:style w:type="character" w:styleId="Hyperlink">
    <w:name w:val="Hyperlink"/>
    <w:basedOn w:val="DefaultParagraphFont"/>
    <w:uiPriority w:val="99"/>
    <w:unhideWhenUsed/>
    <w:rsid w:val="00C36F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881190">
      <w:bodyDiv w:val="1"/>
      <w:marLeft w:val="0"/>
      <w:marRight w:val="0"/>
      <w:marTop w:val="0"/>
      <w:marBottom w:val="0"/>
      <w:divBdr>
        <w:top w:val="none" w:sz="0" w:space="0" w:color="auto"/>
        <w:left w:val="none" w:sz="0" w:space="0" w:color="auto"/>
        <w:bottom w:val="none" w:sz="0" w:space="0" w:color="auto"/>
        <w:right w:val="none" w:sz="0" w:space="0" w:color="auto"/>
      </w:divBdr>
      <w:divsChild>
        <w:div w:id="849877261">
          <w:marLeft w:val="0"/>
          <w:marRight w:val="0"/>
          <w:marTop w:val="0"/>
          <w:marBottom w:val="0"/>
          <w:divBdr>
            <w:top w:val="none" w:sz="0" w:space="0" w:color="auto"/>
            <w:left w:val="none" w:sz="0" w:space="0" w:color="auto"/>
            <w:bottom w:val="none" w:sz="0" w:space="0" w:color="auto"/>
            <w:right w:val="none" w:sz="0" w:space="0" w:color="auto"/>
          </w:divBdr>
        </w:div>
      </w:divsChild>
    </w:div>
    <w:div w:id="1345403809">
      <w:bodyDiv w:val="1"/>
      <w:marLeft w:val="0"/>
      <w:marRight w:val="0"/>
      <w:marTop w:val="0"/>
      <w:marBottom w:val="0"/>
      <w:divBdr>
        <w:top w:val="none" w:sz="0" w:space="0" w:color="auto"/>
        <w:left w:val="none" w:sz="0" w:space="0" w:color="auto"/>
        <w:bottom w:val="none" w:sz="0" w:space="0" w:color="auto"/>
        <w:right w:val="none" w:sz="0" w:space="0" w:color="auto"/>
      </w:divBdr>
      <w:divsChild>
        <w:div w:id="1171291277">
          <w:marLeft w:val="0"/>
          <w:marRight w:val="0"/>
          <w:marTop w:val="0"/>
          <w:marBottom w:val="0"/>
          <w:divBdr>
            <w:top w:val="none" w:sz="0" w:space="0" w:color="auto"/>
            <w:left w:val="none" w:sz="0" w:space="0" w:color="auto"/>
            <w:bottom w:val="none" w:sz="0" w:space="0" w:color="auto"/>
            <w:right w:val="none" w:sz="0" w:space="0" w:color="auto"/>
          </w:divBdr>
        </w:div>
        <w:div w:id="1558125137">
          <w:marLeft w:val="0"/>
          <w:marRight w:val="0"/>
          <w:marTop w:val="0"/>
          <w:marBottom w:val="0"/>
          <w:divBdr>
            <w:top w:val="none" w:sz="0" w:space="0" w:color="auto"/>
            <w:left w:val="none" w:sz="0" w:space="0" w:color="auto"/>
            <w:bottom w:val="none" w:sz="0" w:space="0" w:color="auto"/>
            <w:right w:val="none" w:sz="0" w:space="0" w:color="auto"/>
          </w:divBdr>
        </w:div>
        <w:div w:id="896165187">
          <w:marLeft w:val="0"/>
          <w:marRight w:val="0"/>
          <w:marTop w:val="0"/>
          <w:marBottom w:val="0"/>
          <w:divBdr>
            <w:top w:val="none" w:sz="0" w:space="0" w:color="auto"/>
            <w:left w:val="none" w:sz="0" w:space="0" w:color="auto"/>
            <w:bottom w:val="none" w:sz="0" w:space="0" w:color="auto"/>
            <w:right w:val="none" w:sz="0" w:space="0" w:color="auto"/>
          </w:divBdr>
        </w:div>
      </w:divsChild>
    </w:div>
    <w:div w:id="1421219629">
      <w:bodyDiv w:val="1"/>
      <w:marLeft w:val="0"/>
      <w:marRight w:val="0"/>
      <w:marTop w:val="0"/>
      <w:marBottom w:val="0"/>
      <w:divBdr>
        <w:top w:val="none" w:sz="0" w:space="0" w:color="auto"/>
        <w:left w:val="none" w:sz="0" w:space="0" w:color="auto"/>
        <w:bottom w:val="none" w:sz="0" w:space="0" w:color="auto"/>
        <w:right w:val="none" w:sz="0" w:space="0" w:color="auto"/>
      </w:divBdr>
      <w:divsChild>
        <w:div w:id="49426131">
          <w:marLeft w:val="0"/>
          <w:marRight w:val="0"/>
          <w:marTop w:val="0"/>
          <w:marBottom w:val="0"/>
          <w:divBdr>
            <w:top w:val="none" w:sz="0" w:space="0" w:color="auto"/>
            <w:left w:val="none" w:sz="0" w:space="0" w:color="auto"/>
            <w:bottom w:val="none" w:sz="0" w:space="0" w:color="auto"/>
            <w:right w:val="none" w:sz="0" w:space="0" w:color="auto"/>
          </w:divBdr>
        </w:div>
        <w:div w:id="2002275572">
          <w:marLeft w:val="0"/>
          <w:marRight w:val="0"/>
          <w:marTop w:val="0"/>
          <w:marBottom w:val="0"/>
          <w:divBdr>
            <w:top w:val="none" w:sz="0" w:space="0" w:color="auto"/>
            <w:left w:val="none" w:sz="0" w:space="0" w:color="auto"/>
            <w:bottom w:val="none" w:sz="0" w:space="0" w:color="auto"/>
            <w:right w:val="none" w:sz="0" w:space="0" w:color="auto"/>
          </w:divBdr>
        </w:div>
      </w:divsChild>
    </w:div>
    <w:div w:id="1443839880">
      <w:bodyDiv w:val="1"/>
      <w:marLeft w:val="0"/>
      <w:marRight w:val="0"/>
      <w:marTop w:val="0"/>
      <w:marBottom w:val="0"/>
      <w:divBdr>
        <w:top w:val="none" w:sz="0" w:space="0" w:color="auto"/>
        <w:left w:val="none" w:sz="0" w:space="0" w:color="auto"/>
        <w:bottom w:val="none" w:sz="0" w:space="0" w:color="auto"/>
        <w:right w:val="none" w:sz="0" w:space="0" w:color="auto"/>
      </w:divBdr>
    </w:div>
    <w:div w:id="1596090662">
      <w:bodyDiv w:val="1"/>
      <w:marLeft w:val="0"/>
      <w:marRight w:val="0"/>
      <w:marTop w:val="0"/>
      <w:marBottom w:val="0"/>
      <w:divBdr>
        <w:top w:val="none" w:sz="0" w:space="0" w:color="auto"/>
        <w:left w:val="none" w:sz="0" w:space="0" w:color="auto"/>
        <w:bottom w:val="none" w:sz="0" w:space="0" w:color="auto"/>
        <w:right w:val="none" w:sz="0" w:space="0" w:color="auto"/>
      </w:divBdr>
    </w:div>
    <w:div w:id="192121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3</cp:revision>
  <dcterms:created xsi:type="dcterms:W3CDTF">2018-04-29T06:41:00Z</dcterms:created>
  <dcterms:modified xsi:type="dcterms:W3CDTF">2018-04-29T06:43:00Z</dcterms:modified>
</cp:coreProperties>
</file>